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F11A3" w14:textId="77777777" w:rsidR="00A72473" w:rsidRDefault="0083337B" w:rsidP="000D4EDA">
      <w:pPr>
        <w:pStyle w:val="Heading1"/>
      </w:pPr>
      <w:bookmarkStart w:id="0" w:name="_GoBack"/>
      <w:bookmarkEnd w:id="0"/>
      <w:r>
        <w:t xml:space="preserve">Individual activity: </w:t>
      </w:r>
      <w:r w:rsidR="00A72473">
        <w:t xml:space="preserve">Write down 3 </w:t>
      </w:r>
      <w:r w:rsidR="00BB0315">
        <w:t>situations</w:t>
      </w:r>
      <w:r w:rsidR="00DA111F">
        <w:t xml:space="preserve"> (2 minutes)</w:t>
      </w:r>
    </w:p>
    <w:p w14:paraId="49F46657" w14:textId="77777777" w:rsidR="00A72473" w:rsidRDefault="00A72473" w:rsidP="00A72473"/>
    <w:p w14:paraId="4007066D" w14:textId="77777777" w:rsidR="00DF2BB0" w:rsidRDefault="00BB0315" w:rsidP="003A2EFC">
      <w:pPr>
        <w:spacing w:line="360" w:lineRule="auto"/>
      </w:pPr>
      <w:r>
        <w:t>W</w:t>
      </w:r>
      <w:r w:rsidR="00A72473">
        <w:t xml:space="preserve">rite down </w:t>
      </w:r>
      <w:r w:rsidR="00DA111F">
        <w:t xml:space="preserve">briefly </w:t>
      </w:r>
      <w:r w:rsidR="00A72473">
        <w:t xml:space="preserve">three </w:t>
      </w:r>
      <w:r>
        <w:t xml:space="preserve">situations that are </w:t>
      </w:r>
      <w:r w:rsidR="00A72473" w:rsidRPr="00DF2BB0">
        <w:t>current</w:t>
      </w:r>
      <w:r>
        <w:t>ly of</w:t>
      </w:r>
      <w:r w:rsidR="00A72473" w:rsidRPr="00DF2BB0">
        <w:t xml:space="preserve"> interest to you</w:t>
      </w:r>
      <w:r w:rsidR="00A72473">
        <w:t xml:space="preserve"> </w:t>
      </w:r>
      <w:r>
        <w:t xml:space="preserve">and </w:t>
      </w:r>
      <w:r w:rsidR="00A72473">
        <w:t>that</w:t>
      </w:r>
      <w:r>
        <w:t xml:space="preserve"> </w:t>
      </w:r>
      <w:r w:rsidR="00A72473">
        <w:t xml:space="preserve">have </w:t>
      </w:r>
      <w:r w:rsidR="00DF2BB0">
        <w:t>a</w:t>
      </w:r>
      <w:r>
        <w:t>n</w:t>
      </w:r>
      <w:r w:rsidR="00DF2BB0">
        <w:t xml:space="preserve"> interactive dynamic</w:t>
      </w:r>
      <w:r>
        <w:t xml:space="preserve"> (see overleaf for some examples). </w:t>
      </w:r>
      <w:r w:rsidR="00A72473">
        <w:t>These could be from</w:t>
      </w:r>
      <w:r w:rsidR="00FD30F6">
        <w:t>, for instance</w:t>
      </w:r>
      <w:r w:rsidR="00DF2BB0">
        <w:t xml:space="preserve">: </w:t>
      </w:r>
      <w:r w:rsidR="00DA111F">
        <w:t xml:space="preserve">challenges when communicating with </w:t>
      </w:r>
      <w:r>
        <w:t xml:space="preserve">students, issues in </w:t>
      </w:r>
      <w:r w:rsidR="00DF2BB0">
        <w:t>y</w:t>
      </w:r>
      <w:r w:rsidR="00A72473">
        <w:t>our subject area</w:t>
      </w:r>
      <w:r>
        <w:t>,</w:t>
      </w:r>
      <w:r w:rsidR="00DF2BB0">
        <w:t xml:space="preserve"> </w:t>
      </w:r>
      <w:r>
        <w:t xml:space="preserve">situations related to </w:t>
      </w:r>
      <w:r w:rsidR="00DF2BB0">
        <w:t>y</w:t>
      </w:r>
      <w:r w:rsidR="00A72473">
        <w:t xml:space="preserve">our </w:t>
      </w:r>
      <w:r w:rsidR="00DF2BB0">
        <w:t xml:space="preserve">working </w:t>
      </w:r>
      <w:r w:rsidR="00A72473">
        <w:t>collaborations</w:t>
      </w:r>
      <w:r>
        <w:t xml:space="preserve">, or situations in your </w:t>
      </w:r>
      <w:r w:rsidR="00DF2BB0">
        <w:t>workplace</w:t>
      </w:r>
      <w:r>
        <w:t>.</w:t>
      </w:r>
    </w:p>
    <w:p w14:paraId="688E4FDF" w14:textId="77777777" w:rsidR="00A72473" w:rsidRPr="00D13E01" w:rsidRDefault="00A72473" w:rsidP="00A72473">
      <w:pPr>
        <w:rPr>
          <w:b/>
          <w:bCs/>
        </w:rPr>
      </w:pPr>
    </w:p>
    <w:tbl>
      <w:tblPr>
        <w:tblStyle w:val="TableGrid"/>
        <w:tblW w:w="1389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892"/>
      </w:tblGrid>
      <w:tr w:rsidR="00A72473" w:rsidRPr="00F53B12" w14:paraId="775EBB99" w14:textId="77777777" w:rsidTr="00200249">
        <w:tc>
          <w:tcPr>
            <w:tcW w:w="13892" w:type="dxa"/>
            <w:shd w:val="clear" w:color="auto" w:fill="FFF2CC" w:themeFill="accent4" w:themeFillTint="33"/>
          </w:tcPr>
          <w:p w14:paraId="369B1AC5" w14:textId="77777777" w:rsidR="00A72473" w:rsidRPr="00F53B12" w:rsidRDefault="00A72473" w:rsidP="00100482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Your 3 </w:t>
            </w:r>
            <w:r w:rsidR="00100482">
              <w:rPr>
                <w:b/>
                <w:bCs/>
              </w:rPr>
              <w:t>situations</w:t>
            </w:r>
          </w:p>
        </w:tc>
      </w:tr>
      <w:tr w:rsidR="00A72473" w:rsidRPr="00F53B12" w14:paraId="7A6E616B" w14:textId="77777777" w:rsidTr="001972FA">
        <w:trPr>
          <w:trHeight w:val="5400"/>
        </w:trPr>
        <w:tc>
          <w:tcPr>
            <w:tcW w:w="13892" w:type="dxa"/>
            <w:shd w:val="clear" w:color="auto" w:fill="auto"/>
          </w:tcPr>
          <w:p w14:paraId="084FDA17" w14:textId="77777777" w:rsidR="00A72473" w:rsidRPr="00F53B12" w:rsidRDefault="00A72473" w:rsidP="00200249">
            <w:pPr>
              <w:spacing w:line="360" w:lineRule="auto"/>
              <w:rPr>
                <w:b/>
                <w:bCs/>
              </w:rPr>
            </w:pPr>
          </w:p>
        </w:tc>
      </w:tr>
    </w:tbl>
    <w:p w14:paraId="779C477E" w14:textId="77777777" w:rsidR="00A72473" w:rsidRDefault="00A72473">
      <w:pPr>
        <w:spacing w:after="160"/>
        <w:rPr>
          <w:rFonts w:eastAsiaTheme="majorEastAsia" w:cstheme="majorBidi"/>
          <w:b/>
          <w:bCs/>
          <w:color w:val="1F4E79" w:themeColor="accent1" w:themeShade="80"/>
          <w:sz w:val="28"/>
          <w:szCs w:val="32"/>
        </w:rPr>
      </w:pPr>
      <w:r>
        <w:br w:type="page"/>
      </w:r>
    </w:p>
    <w:p w14:paraId="416FB644" w14:textId="77777777" w:rsidR="00AF214A" w:rsidRPr="00AF214A" w:rsidRDefault="00BB0315" w:rsidP="00BB0315">
      <w:pPr>
        <w:pStyle w:val="Heading1"/>
      </w:pPr>
      <w:r>
        <w:lastRenderedPageBreak/>
        <w:t>Examples of p</w:t>
      </w:r>
      <w:r w:rsidR="001A40E8">
        <w:t>otential</w:t>
      </w:r>
      <w:r w:rsidR="00AF214A">
        <w:t xml:space="preserve"> applications</w:t>
      </w:r>
    </w:p>
    <w:p w14:paraId="75B03487" w14:textId="77777777" w:rsidR="00D13E01" w:rsidRPr="00D13E01" w:rsidRDefault="00D13E01">
      <w:pPr>
        <w:rPr>
          <w:b/>
          <w:bCs/>
        </w:rPr>
      </w:pPr>
    </w:p>
    <w:tbl>
      <w:tblPr>
        <w:tblStyle w:val="TableGrid"/>
        <w:tblW w:w="1389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87"/>
        <w:gridCol w:w="5953"/>
        <w:gridCol w:w="2552"/>
      </w:tblGrid>
      <w:tr w:rsidR="001A40E8" w:rsidRPr="00F53B12" w14:paraId="2DCA2FAB" w14:textId="77777777" w:rsidTr="001A40E8">
        <w:tc>
          <w:tcPr>
            <w:tcW w:w="13892" w:type="dxa"/>
            <w:gridSpan w:val="3"/>
            <w:shd w:val="clear" w:color="auto" w:fill="FFF2CC" w:themeFill="accent4" w:themeFillTint="33"/>
          </w:tcPr>
          <w:p w14:paraId="03DC197B" w14:textId="77777777" w:rsidR="001A40E8" w:rsidRPr="00F53B12" w:rsidRDefault="001A40E8" w:rsidP="0046105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Discipline-specific</w:t>
            </w:r>
          </w:p>
        </w:tc>
      </w:tr>
      <w:tr w:rsidR="00D13E01" w:rsidRPr="00DF5D89" w14:paraId="640D9E3D" w14:textId="77777777" w:rsidTr="001A40E8">
        <w:tc>
          <w:tcPr>
            <w:tcW w:w="5387" w:type="dxa"/>
          </w:tcPr>
          <w:p w14:paraId="40937E80" w14:textId="77777777" w:rsidR="00D13E01" w:rsidRPr="00507430" w:rsidRDefault="00D13E01" w:rsidP="00D13E0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Media</w:t>
            </w:r>
          </w:p>
          <w:p w14:paraId="7568C3FF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Interviewer</w:t>
            </w:r>
            <w:r w:rsidR="001B0925">
              <w:t xml:space="preserve"> &lt;-&gt; </w:t>
            </w:r>
            <w:r>
              <w:t>interviewee</w:t>
            </w:r>
          </w:p>
          <w:p w14:paraId="4F340320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Filmmaker</w:t>
            </w:r>
            <w:r w:rsidR="001B0925">
              <w:t xml:space="preserve"> &lt;-&gt; </w:t>
            </w:r>
            <w:r>
              <w:t>subject</w:t>
            </w:r>
          </w:p>
          <w:p w14:paraId="1968B546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Filmmaker</w:t>
            </w:r>
            <w:r w:rsidR="001B0925">
              <w:t xml:space="preserve"> &lt;-&gt; </w:t>
            </w:r>
            <w:r>
              <w:t>environment</w:t>
            </w:r>
          </w:p>
          <w:p w14:paraId="60FEFF51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Filmmaker</w:t>
            </w:r>
            <w:r w:rsidR="001B0925">
              <w:t xml:space="preserve"> &lt;-&gt; </w:t>
            </w:r>
            <w:r>
              <w:t>equipment</w:t>
            </w:r>
          </w:p>
          <w:p w14:paraId="3195ABCE" w14:textId="77777777" w:rsidR="00D13E01" w:rsidRPr="004F551D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Imagination</w:t>
            </w:r>
            <w:r w:rsidR="001B0925">
              <w:t xml:space="preserve"> &lt;-&gt; </w:t>
            </w:r>
            <w:r>
              <w:t>reality</w:t>
            </w:r>
          </w:p>
          <w:p w14:paraId="55ECCE75" w14:textId="77777777" w:rsidR="00D13E01" w:rsidRPr="004F551D" w:rsidRDefault="00D13E01" w:rsidP="00D13E0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5953" w:type="dxa"/>
          </w:tcPr>
          <w:p w14:paraId="78B9496C" w14:textId="77777777" w:rsidR="00D13E01" w:rsidRPr="00507430" w:rsidRDefault="00D13E01" w:rsidP="00D13E01">
            <w:pPr>
              <w:spacing w:line="360" w:lineRule="auto"/>
              <w:rPr>
                <w:b/>
                <w:bCs/>
              </w:rPr>
            </w:pPr>
            <w:r w:rsidRPr="00507430">
              <w:rPr>
                <w:b/>
                <w:bCs/>
              </w:rPr>
              <w:t>History</w:t>
            </w:r>
          </w:p>
          <w:p w14:paraId="7742BC27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Writer</w:t>
            </w:r>
            <w:r w:rsidR="001B0925">
              <w:t xml:space="preserve"> &lt;-&gt; </w:t>
            </w:r>
            <w:r>
              <w:t>audience</w:t>
            </w:r>
          </w:p>
          <w:p w14:paraId="56391130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Exhibitor</w:t>
            </w:r>
            <w:r w:rsidR="001B0925">
              <w:t xml:space="preserve"> &lt;-&gt; </w:t>
            </w:r>
            <w:r>
              <w:t>audience</w:t>
            </w:r>
            <w:r w:rsidRPr="004F551D">
              <w:t xml:space="preserve"> </w:t>
            </w:r>
          </w:p>
          <w:p w14:paraId="6655435D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Researcher</w:t>
            </w:r>
            <w:r w:rsidR="001B0925">
              <w:t xml:space="preserve"> &lt;-&gt; </w:t>
            </w:r>
            <w:r w:rsidRPr="004F551D">
              <w:t>person</w:t>
            </w:r>
            <w:r>
              <w:t xml:space="preserve"> from the past</w:t>
            </w:r>
          </w:p>
          <w:p w14:paraId="70063A52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Researcher</w:t>
            </w:r>
            <w:r w:rsidR="001B0925">
              <w:t xml:space="preserve"> &lt;-&gt; </w:t>
            </w:r>
            <w:r w:rsidRPr="004F551D">
              <w:t>un</w:t>
            </w:r>
            <w:r>
              <w:t>derstanding a historical event</w:t>
            </w:r>
          </w:p>
          <w:p w14:paraId="39F85F70" w14:textId="77777777" w:rsidR="00D13E01" w:rsidRDefault="00D13E01" w:rsidP="00D13E01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Primary</w:t>
            </w:r>
            <w:r w:rsidR="001B0925">
              <w:t xml:space="preserve"> &lt;-&gt; </w:t>
            </w:r>
            <w:r>
              <w:t>secondary sources</w:t>
            </w:r>
          </w:p>
          <w:p w14:paraId="08722B13" w14:textId="77777777" w:rsidR="00D13E01" w:rsidRPr="004F551D" w:rsidRDefault="00D13E01" w:rsidP="001A40E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>
              <w:t>how you question it</w:t>
            </w:r>
          </w:p>
        </w:tc>
        <w:tc>
          <w:tcPr>
            <w:tcW w:w="2552" w:type="dxa"/>
          </w:tcPr>
          <w:p w14:paraId="1EEB3426" w14:textId="77777777" w:rsidR="008C1F57" w:rsidRPr="008C1F57" w:rsidRDefault="008C1F57" w:rsidP="008C1F5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463"/>
            </w:pPr>
            <w:r w:rsidRPr="008C1F57">
              <w:t>Ecology</w:t>
            </w:r>
          </w:p>
          <w:p w14:paraId="403C4AC8" w14:textId="77777777" w:rsidR="008C1F57" w:rsidRPr="008C1F57" w:rsidRDefault="008C1F57" w:rsidP="008C1F5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463"/>
              <w:rPr>
                <w:b/>
                <w:bCs/>
              </w:rPr>
            </w:pPr>
            <w:r w:rsidRPr="008C1F57">
              <w:t>Organisational functioning</w:t>
            </w:r>
          </w:p>
        </w:tc>
      </w:tr>
      <w:tr w:rsidR="001A40E8" w:rsidRPr="00F53B12" w14:paraId="38E92E10" w14:textId="77777777" w:rsidTr="001A40E8">
        <w:tc>
          <w:tcPr>
            <w:tcW w:w="13892" w:type="dxa"/>
            <w:gridSpan w:val="3"/>
            <w:shd w:val="clear" w:color="auto" w:fill="FFF2CC" w:themeFill="accent4" w:themeFillTint="33"/>
          </w:tcPr>
          <w:p w14:paraId="797C8437" w14:textId="77777777" w:rsidR="001A40E8" w:rsidRPr="00F53B12" w:rsidRDefault="001A40E8" w:rsidP="0046105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Para-discipline</w:t>
            </w:r>
          </w:p>
        </w:tc>
      </w:tr>
      <w:tr w:rsidR="001A40E8" w:rsidRPr="00DF5D89" w14:paraId="5F5E43C5" w14:textId="77777777" w:rsidTr="001A40E8">
        <w:tc>
          <w:tcPr>
            <w:tcW w:w="5387" w:type="dxa"/>
          </w:tcPr>
          <w:p w14:paraId="6498EDDB" w14:textId="77777777" w:rsidR="001A40E8" w:rsidRPr="00507430" w:rsidRDefault="001A40E8" w:rsidP="00461059">
            <w:pPr>
              <w:spacing w:line="360" w:lineRule="auto"/>
              <w:rPr>
                <w:b/>
                <w:bCs/>
              </w:rPr>
            </w:pPr>
            <w:r w:rsidRPr="00507430">
              <w:rPr>
                <w:b/>
                <w:bCs/>
              </w:rPr>
              <w:t>Research process</w:t>
            </w:r>
          </w:p>
          <w:p w14:paraId="59E9E6CA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Hypotheses</w:t>
            </w:r>
            <w:r>
              <w:t xml:space="preserve"> &lt;-&gt; </w:t>
            </w:r>
            <w:r w:rsidRPr="004F551D">
              <w:t>Findings</w:t>
            </w:r>
          </w:p>
          <w:p w14:paraId="7D47B35D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Goals</w:t>
            </w:r>
            <w:r>
              <w:t xml:space="preserve"> &lt;-&gt; </w:t>
            </w:r>
            <w:r w:rsidRPr="004F551D">
              <w:t>Methods</w:t>
            </w:r>
          </w:p>
          <w:p w14:paraId="42B8EAC6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Teaching &lt;-&gt; L</w:t>
            </w:r>
            <w:r w:rsidRPr="004F551D">
              <w:t>earning</w:t>
            </w:r>
          </w:p>
          <w:p w14:paraId="4B138EA9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Trust &lt;-&gt; </w:t>
            </w:r>
            <w:r w:rsidRPr="004F551D">
              <w:t>Criticality</w:t>
            </w:r>
          </w:p>
          <w:p w14:paraId="4854D657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Structure &lt;-&gt; </w:t>
            </w:r>
            <w:r w:rsidRPr="004F551D">
              <w:t>Freedom of expression</w:t>
            </w:r>
          </w:p>
          <w:p w14:paraId="79AFA57D" w14:textId="77777777" w:rsidR="001A40E8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Plan &lt;-&gt; </w:t>
            </w:r>
            <w:r w:rsidRPr="004F551D">
              <w:t xml:space="preserve">Spontaneity </w:t>
            </w:r>
          </w:p>
          <w:p w14:paraId="626C9D1A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Your interest</w:t>
            </w:r>
            <w:r>
              <w:t xml:space="preserve"> &lt;-&gt; </w:t>
            </w:r>
            <w:r w:rsidRPr="004F551D">
              <w:t>What can attract funding</w:t>
            </w:r>
          </w:p>
          <w:p w14:paraId="7BD3CF79" w14:textId="77777777" w:rsidR="001A40E8" w:rsidRPr="001A40E8" w:rsidRDefault="001A40E8" w:rsidP="0003416D">
            <w:pPr>
              <w:pStyle w:val="ListParagraph"/>
              <w:spacing w:line="360" w:lineRule="auto"/>
            </w:pPr>
          </w:p>
        </w:tc>
        <w:tc>
          <w:tcPr>
            <w:tcW w:w="5953" w:type="dxa"/>
          </w:tcPr>
          <w:p w14:paraId="07CB5DC8" w14:textId="77777777" w:rsidR="001A40E8" w:rsidRPr="00507430" w:rsidRDefault="001A40E8" w:rsidP="00461059">
            <w:pPr>
              <w:spacing w:line="360" w:lineRule="auto"/>
              <w:rPr>
                <w:b/>
                <w:bCs/>
              </w:rPr>
            </w:pPr>
            <w:r w:rsidRPr="00507430">
              <w:rPr>
                <w:b/>
                <w:bCs/>
              </w:rPr>
              <w:t>Systems</w:t>
            </w:r>
          </w:p>
          <w:p w14:paraId="1FD968D9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Individual</w:t>
            </w:r>
            <w:r>
              <w:t xml:space="preserve"> &lt;-&gt; Systemic</w:t>
            </w:r>
          </w:p>
          <w:p w14:paraId="7298003B" w14:textId="77777777" w:rsidR="001A40E8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I</w:t>
            </w:r>
            <w:r>
              <w:t>ndividual &lt;-&gt; I</w:t>
            </w:r>
            <w:r w:rsidRPr="004F551D">
              <w:t>nstitution</w:t>
            </w:r>
            <w:r>
              <w:t>al</w:t>
            </w:r>
          </w:p>
          <w:p w14:paraId="4C4DC880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Individual &lt;-&gt; National</w:t>
            </w:r>
          </w:p>
          <w:p w14:paraId="5F11B415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Institutional &lt;-&gt; National / Global</w:t>
            </w:r>
          </w:p>
          <w:p w14:paraId="453684D0" w14:textId="77777777" w:rsidR="001A40E8" w:rsidRPr="004F551D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Expertise &lt;-&gt; C</w:t>
            </w:r>
            <w:r w:rsidRPr="004F551D">
              <w:t>ultural consciousness</w:t>
            </w:r>
          </w:p>
          <w:p w14:paraId="5791EAB7" w14:textId="77777777" w:rsidR="001A40E8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Environment</w:t>
            </w:r>
            <w:r>
              <w:t xml:space="preserve"> &lt;-&gt; C</w:t>
            </w:r>
            <w:r w:rsidRPr="004F551D">
              <w:t>ulture</w:t>
            </w:r>
          </w:p>
          <w:p w14:paraId="13E64F71" w14:textId="77777777" w:rsidR="001A40E8" w:rsidRDefault="001A40E8" w:rsidP="00461059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4F551D">
              <w:t>Environment</w:t>
            </w:r>
            <w:r>
              <w:t xml:space="preserve"> vs </w:t>
            </w:r>
            <w:r w:rsidRPr="004F551D">
              <w:t xml:space="preserve">individual </w:t>
            </w:r>
          </w:p>
          <w:p w14:paraId="0582572E" w14:textId="77777777" w:rsidR="001A40E8" w:rsidRPr="00507430" w:rsidRDefault="001A40E8" w:rsidP="001A40E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>
              <w:t xml:space="preserve">Professional vs </w:t>
            </w:r>
            <w:r w:rsidRPr="004F551D">
              <w:t>Personal</w:t>
            </w:r>
          </w:p>
        </w:tc>
        <w:tc>
          <w:tcPr>
            <w:tcW w:w="2552" w:type="dxa"/>
          </w:tcPr>
          <w:p w14:paraId="74572ADE" w14:textId="77777777" w:rsidR="001A40E8" w:rsidRPr="00507430" w:rsidRDefault="001A40E8" w:rsidP="00461059">
            <w:pPr>
              <w:spacing w:line="360" w:lineRule="auto"/>
              <w:rPr>
                <w:b/>
                <w:bCs/>
              </w:rPr>
            </w:pPr>
            <w:r w:rsidRPr="00507430">
              <w:rPr>
                <w:b/>
                <w:bCs/>
              </w:rPr>
              <w:t>Reality/ imagination</w:t>
            </w:r>
          </w:p>
          <w:p w14:paraId="4F147877" w14:textId="77777777" w:rsidR="001A40E8" w:rsidRPr="00507430" w:rsidRDefault="001A40E8" w:rsidP="008C1F5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22"/>
              <w:rPr>
                <w:b/>
                <w:bCs/>
              </w:rPr>
            </w:pPr>
            <w:r w:rsidRPr="004F551D">
              <w:t>Science</w:t>
            </w:r>
            <w:r>
              <w:t xml:space="preserve"> &lt;-&gt; </w:t>
            </w:r>
            <w:r w:rsidRPr="004F551D">
              <w:t>Science Fiction</w:t>
            </w:r>
          </w:p>
        </w:tc>
      </w:tr>
    </w:tbl>
    <w:p w14:paraId="3E5AD4E7" w14:textId="77777777" w:rsidR="0003416D" w:rsidRDefault="002A65F6" w:rsidP="002A65F6">
      <w:pPr>
        <w:pStyle w:val="Heading1"/>
      </w:pPr>
      <w:r>
        <w:lastRenderedPageBreak/>
        <w:t>In g</w:t>
      </w:r>
      <w:r w:rsidR="0003416D">
        <w:t>roups of 3: Generate 20 connection configurations</w:t>
      </w:r>
    </w:p>
    <w:p w14:paraId="3DA670D1" w14:textId="77777777" w:rsidR="0003416D" w:rsidRDefault="0003416D" w:rsidP="0003416D"/>
    <w:tbl>
      <w:tblPr>
        <w:tblStyle w:val="TableGrid"/>
        <w:tblW w:w="1389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954"/>
        <w:gridCol w:w="7938"/>
      </w:tblGrid>
      <w:tr w:rsidR="0003416D" w:rsidRPr="00DB08D1" w14:paraId="527D78C9" w14:textId="77777777" w:rsidTr="001C4218">
        <w:tc>
          <w:tcPr>
            <w:tcW w:w="5954" w:type="dxa"/>
            <w:shd w:val="clear" w:color="auto" w:fill="FFF2CC" w:themeFill="accent4" w:themeFillTint="33"/>
          </w:tcPr>
          <w:p w14:paraId="3542E608" w14:textId="77777777" w:rsidR="0003416D" w:rsidRPr="00C21C35" w:rsidRDefault="005D38D0" w:rsidP="00200249">
            <w:pPr>
              <w:spacing w:line="360" w:lineRule="auto"/>
            </w:pPr>
            <w:r>
              <w:rPr>
                <w:b/>
                <w:bCs/>
              </w:rPr>
              <w:t>Aspects</w:t>
            </w:r>
            <w:r w:rsidR="0003416D">
              <w:rPr>
                <w:b/>
                <w:bCs/>
              </w:rPr>
              <w:t xml:space="preserve"> of connection: </w:t>
            </w:r>
            <w:r w:rsidR="0003416D">
              <w:t>some prompts</w:t>
            </w:r>
          </w:p>
        </w:tc>
        <w:tc>
          <w:tcPr>
            <w:tcW w:w="7938" w:type="dxa"/>
            <w:shd w:val="clear" w:color="auto" w:fill="FFF2CC" w:themeFill="accent4" w:themeFillTint="33"/>
          </w:tcPr>
          <w:p w14:paraId="627F8E28" w14:textId="77777777" w:rsidR="0003416D" w:rsidRPr="008C1F57" w:rsidRDefault="0003416D" w:rsidP="00200249">
            <w:pPr>
              <w:spacing w:line="360" w:lineRule="auto"/>
            </w:pPr>
            <w:r>
              <w:rPr>
                <w:b/>
                <w:bCs/>
              </w:rPr>
              <w:t>Your group’s 20 (or thereabouts)</w:t>
            </w:r>
            <w:r w:rsidR="005D38D0">
              <w:rPr>
                <w:b/>
                <w:bCs/>
              </w:rPr>
              <w:t xml:space="preserve"> designs</w:t>
            </w:r>
          </w:p>
        </w:tc>
      </w:tr>
      <w:tr w:rsidR="0003416D" w:rsidRPr="00F53B12" w14:paraId="7B4F5061" w14:textId="77777777" w:rsidTr="000B7EAF">
        <w:trPr>
          <w:trHeight w:val="7703"/>
        </w:trPr>
        <w:tc>
          <w:tcPr>
            <w:tcW w:w="5954" w:type="dxa"/>
          </w:tcPr>
          <w:p w14:paraId="328F9235" w14:textId="77777777" w:rsidR="0003416D" w:rsidRDefault="0003416D" w:rsidP="008A4392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62"/>
            </w:pPr>
            <w:r>
              <w:t>Proximity of partners (how close or far apart)</w:t>
            </w:r>
            <w:r w:rsidR="008A4392">
              <w:br/>
            </w:r>
          </w:p>
          <w:p w14:paraId="48E8D744" w14:textId="77777777" w:rsidR="0083337B" w:rsidRDefault="0083337B" w:rsidP="008A4392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62"/>
            </w:pPr>
            <w:r>
              <w:t>Is there</w:t>
            </w:r>
            <w:r w:rsidR="000D4EDA">
              <w:t xml:space="preserve"> direct,</w:t>
            </w:r>
            <w:r>
              <w:t xml:space="preserve"> physical contact? </w:t>
            </w:r>
            <w:r w:rsidR="008A4392">
              <w:br/>
              <w:t>If yes, how large is the area of contact &amp; w</w:t>
            </w:r>
            <w:r>
              <w:t xml:space="preserve">hat part(s) of the body </w:t>
            </w:r>
            <w:r w:rsidR="008A4392">
              <w:t>act as the connection point(s)</w:t>
            </w:r>
            <w:r w:rsidR="008A4392">
              <w:br/>
            </w:r>
          </w:p>
          <w:p w14:paraId="279727A4" w14:textId="77777777" w:rsidR="0083337B" w:rsidRDefault="0083337B" w:rsidP="002A65F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62"/>
            </w:pPr>
            <w:r>
              <w:t>Symmetrical or asymmetrical connection</w:t>
            </w:r>
            <w:r w:rsidR="008A4392">
              <w:br/>
            </w:r>
            <w:r>
              <w:t>(</w:t>
            </w:r>
            <w:r w:rsidR="002A65F6">
              <w:t>impacts on whether</w:t>
            </w:r>
            <w:r w:rsidR="008A4392">
              <w:t xml:space="preserve"> vulnerability </w:t>
            </w:r>
            <w:r w:rsidR="002A65F6">
              <w:t xml:space="preserve">is </w:t>
            </w:r>
            <w:r w:rsidR="008A4392">
              <w:t>shared equally</w:t>
            </w:r>
            <w:r>
              <w:t>)</w:t>
            </w:r>
            <w:r w:rsidR="008A4392">
              <w:br/>
            </w:r>
          </w:p>
          <w:p w14:paraId="6CD8938B" w14:textId="77777777" w:rsidR="0003416D" w:rsidRDefault="0003416D" w:rsidP="0093459A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62"/>
            </w:pPr>
            <w:r>
              <w:t>Flavour of connection</w:t>
            </w:r>
            <w:r w:rsidR="0093459A">
              <w:t>, e.g.</w:t>
            </w:r>
            <w:r>
              <w:t xml:space="preserve"> </w:t>
            </w:r>
            <w:r w:rsidR="005D38D0">
              <w:br/>
            </w:r>
            <w:r w:rsidR="00DA111F">
              <w:t xml:space="preserve">where on the </w:t>
            </w:r>
            <w:r w:rsidR="008A4392">
              <w:t>cooperative</w:t>
            </w:r>
            <w:r w:rsidR="0093459A">
              <w:t xml:space="preserve"> &lt;-&gt; </w:t>
            </w:r>
            <w:r w:rsidR="008A4392">
              <w:t>coercive</w:t>
            </w:r>
            <w:r w:rsidR="00DA111F">
              <w:t xml:space="preserve"> continuum</w:t>
            </w:r>
            <w:r w:rsidR="008A4392">
              <w:br/>
            </w:r>
          </w:p>
          <w:p w14:paraId="4BA13AF3" w14:textId="77777777" w:rsidR="0003416D" w:rsidRPr="00F53B12" w:rsidRDefault="0003416D" w:rsidP="005D38D0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462"/>
            </w:pPr>
            <w:r>
              <w:t xml:space="preserve">What </w:t>
            </w:r>
            <w:r w:rsidR="005D38D0">
              <w:t>other aspects / flavours of a system could you model</w:t>
            </w:r>
            <w:r w:rsidR="002A65F6">
              <w:t xml:space="preserve"> within the pairing</w:t>
            </w:r>
            <w:r w:rsidR="0093459A">
              <w:t>, and how</w:t>
            </w:r>
            <w:r>
              <w:t>?</w:t>
            </w:r>
          </w:p>
        </w:tc>
        <w:tc>
          <w:tcPr>
            <w:tcW w:w="7938" w:type="dxa"/>
          </w:tcPr>
          <w:p w14:paraId="035F5512" w14:textId="77777777" w:rsidR="0003416D" w:rsidRPr="00F53B12" w:rsidRDefault="0003416D" w:rsidP="00200249">
            <w:pPr>
              <w:spacing w:line="360" w:lineRule="auto"/>
              <w:ind w:left="360"/>
            </w:pPr>
            <w:r>
              <w:br/>
            </w:r>
          </w:p>
        </w:tc>
      </w:tr>
    </w:tbl>
    <w:p w14:paraId="2CCB85F6" w14:textId="77777777" w:rsidR="0003416D" w:rsidRDefault="003A2EFC" w:rsidP="0003416D">
      <w:pPr>
        <w:spacing w:after="160"/>
        <w:rPr>
          <w:rFonts w:eastAsiaTheme="majorEastAsia" w:cstheme="majorBidi"/>
          <w:b/>
          <w:bCs/>
          <w:color w:val="1F4E79" w:themeColor="accent1" w:themeShade="80"/>
          <w:sz w:val="28"/>
          <w:szCs w:val="32"/>
        </w:rPr>
      </w:pPr>
      <w:r>
        <w:rPr>
          <w:b/>
          <w:bCs/>
        </w:rPr>
        <w:t>`</w:t>
      </w:r>
      <w:r w:rsidR="0003416D">
        <w:br w:type="page"/>
      </w:r>
    </w:p>
    <w:p w14:paraId="16DEF76D" w14:textId="77777777" w:rsidR="0083337B" w:rsidRDefault="0093459A" w:rsidP="0093459A">
      <w:pPr>
        <w:pStyle w:val="Heading1"/>
      </w:pPr>
      <w:r>
        <w:lastRenderedPageBreak/>
        <w:t>Options for interacting dynamically</w:t>
      </w:r>
    </w:p>
    <w:p w14:paraId="02C6C7E6" w14:textId="77777777" w:rsidR="0083337B" w:rsidRDefault="0083337B" w:rsidP="0083337B"/>
    <w:tbl>
      <w:tblPr>
        <w:tblStyle w:val="TableGrid"/>
        <w:tblW w:w="1389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812"/>
        <w:gridCol w:w="8080"/>
      </w:tblGrid>
      <w:tr w:rsidR="0083337B" w:rsidRPr="00DB08D1" w14:paraId="551AF950" w14:textId="77777777" w:rsidTr="001C4218">
        <w:tc>
          <w:tcPr>
            <w:tcW w:w="5812" w:type="dxa"/>
            <w:shd w:val="clear" w:color="auto" w:fill="FFF2CC" w:themeFill="accent4" w:themeFillTint="33"/>
          </w:tcPr>
          <w:p w14:paraId="1EEF77FB" w14:textId="77777777" w:rsidR="0083337B" w:rsidRPr="0093459A" w:rsidRDefault="000D4EDA" w:rsidP="008A11BF">
            <w:pPr>
              <w:spacing w:line="360" w:lineRule="auto"/>
            </w:pPr>
            <w:r>
              <w:rPr>
                <w:b/>
                <w:bCs/>
              </w:rPr>
              <w:t>Actions</w:t>
            </w:r>
            <w:r w:rsidR="0093459A">
              <w:rPr>
                <w:b/>
                <w:bCs/>
              </w:rPr>
              <w:t xml:space="preserve"> and responses </w:t>
            </w:r>
            <w:r w:rsidR="0093459A">
              <w:t>(some examples)</w:t>
            </w:r>
          </w:p>
        </w:tc>
        <w:tc>
          <w:tcPr>
            <w:tcW w:w="8080" w:type="dxa"/>
            <w:shd w:val="clear" w:color="auto" w:fill="FFF2CC" w:themeFill="accent4" w:themeFillTint="33"/>
          </w:tcPr>
          <w:p w14:paraId="63DA9F37" w14:textId="77777777" w:rsidR="0083337B" w:rsidRPr="00DB08D1" w:rsidRDefault="003A2EFC" w:rsidP="008A11BF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Your group’s experiment </w:t>
            </w:r>
          </w:p>
        </w:tc>
      </w:tr>
      <w:tr w:rsidR="0083337B" w:rsidRPr="00F53B12" w14:paraId="119B7C7D" w14:textId="77777777" w:rsidTr="003A2EFC">
        <w:trPr>
          <w:trHeight w:val="7703"/>
        </w:trPr>
        <w:tc>
          <w:tcPr>
            <w:tcW w:w="5812" w:type="dxa"/>
          </w:tcPr>
          <w:p w14:paraId="06DB6754" w14:textId="77777777" w:rsidR="0083337B" w:rsidRPr="00AF214A" w:rsidRDefault="000D4EDA" w:rsidP="000D4EDA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Actions/responses</w:t>
            </w:r>
            <w:r w:rsidR="0093459A">
              <w:rPr>
                <w:b/>
                <w:bCs/>
              </w:rPr>
              <w:t xml:space="preserve"> from either party wi</w:t>
            </w:r>
            <w:r w:rsidR="0083337B">
              <w:rPr>
                <w:b/>
                <w:bCs/>
              </w:rPr>
              <w:t>thin a pair</w:t>
            </w:r>
          </w:p>
          <w:p w14:paraId="2A17BF42" w14:textId="77777777" w:rsidR="0093459A" w:rsidRDefault="0093459A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 xml:space="preserve">Propose </w:t>
            </w:r>
          </w:p>
          <w:p w14:paraId="6C11143A" w14:textId="77777777" w:rsidR="0083337B" w:rsidRDefault="0083337B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Comply</w:t>
            </w:r>
          </w:p>
          <w:p w14:paraId="6641D953" w14:textId="77777777" w:rsidR="0093459A" w:rsidRDefault="000D4EDA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Compel</w:t>
            </w:r>
          </w:p>
          <w:p w14:paraId="073B207E" w14:textId="77777777" w:rsidR="0083337B" w:rsidRDefault="0083337B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 w:rsidRPr="004F551D">
              <w:t>Resist</w:t>
            </w:r>
            <w:r>
              <w:t xml:space="preserve"> </w:t>
            </w:r>
            <w:r w:rsidRPr="004F551D">
              <w:t>(from position of follow</w:t>
            </w:r>
            <w:r>
              <w:t>ing or leading</w:t>
            </w:r>
            <w:r w:rsidRPr="004F551D">
              <w:t>)</w:t>
            </w:r>
          </w:p>
          <w:p w14:paraId="025A455D" w14:textId="77777777" w:rsidR="000D4EDA" w:rsidRPr="004F551D" w:rsidRDefault="000D4EDA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Insist</w:t>
            </w:r>
          </w:p>
          <w:p w14:paraId="5C23AE1E" w14:textId="77777777" w:rsidR="00100482" w:rsidRDefault="0083337B" w:rsidP="0093459A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Re-direct</w:t>
            </w:r>
            <w:r w:rsidR="0093459A">
              <w:t xml:space="preserve"> / c</w:t>
            </w:r>
            <w:r w:rsidR="00100482">
              <w:t>onvert into something new</w:t>
            </w:r>
          </w:p>
          <w:p w14:paraId="5FDB8A9E" w14:textId="77777777" w:rsidR="0083337B" w:rsidRDefault="0083337B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Break contact</w:t>
            </w:r>
          </w:p>
          <w:p w14:paraId="0461B874" w14:textId="77777777" w:rsidR="00100482" w:rsidRDefault="00100482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Change the nature of the connection</w:t>
            </w:r>
          </w:p>
          <w:p w14:paraId="33EDE094" w14:textId="77777777" w:rsidR="0083337B" w:rsidRPr="00F53B12" w:rsidRDefault="0083337B" w:rsidP="003A2EFC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604"/>
            </w:pPr>
            <w:r>
              <w:t>What else?</w:t>
            </w:r>
          </w:p>
        </w:tc>
        <w:tc>
          <w:tcPr>
            <w:tcW w:w="8080" w:type="dxa"/>
          </w:tcPr>
          <w:p w14:paraId="47CD6E93" w14:textId="77777777" w:rsidR="003A2EFC" w:rsidRDefault="00BE0A4C" w:rsidP="00603397">
            <w:pPr>
              <w:spacing w:line="360" w:lineRule="auto"/>
            </w:pPr>
            <w:r>
              <w:t>Which actions/responses did your group try out</w:t>
            </w:r>
            <w:r w:rsidR="00603397">
              <w:t xml:space="preserve"> (these needn’t be limited to the examples listed)? If time permits, also r</w:t>
            </w:r>
            <w:r>
              <w:t>ecord</w:t>
            </w:r>
            <w:r w:rsidR="00603397">
              <w:t xml:space="preserve"> some of your qualitative experiences/findings.</w:t>
            </w:r>
          </w:p>
          <w:p w14:paraId="2F17CAF4" w14:textId="77777777" w:rsidR="00603397" w:rsidRDefault="00603397" w:rsidP="00BE0A4C">
            <w:pPr>
              <w:spacing w:line="360" w:lineRule="auto"/>
            </w:pPr>
          </w:p>
          <w:p w14:paraId="3ED1CC68" w14:textId="77777777" w:rsidR="00603397" w:rsidRPr="00F53B12" w:rsidRDefault="00603397" w:rsidP="00BE0A4C">
            <w:pPr>
              <w:spacing w:line="360" w:lineRule="auto"/>
            </w:pPr>
          </w:p>
        </w:tc>
      </w:tr>
    </w:tbl>
    <w:p w14:paraId="15037E8F" w14:textId="77777777" w:rsidR="0083337B" w:rsidRPr="003A2EFC" w:rsidRDefault="0083337B" w:rsidP="003A2EFC"/>
    <w:sectPr w:rsidR="0083337B" w:rsidRPr="003A2EFC" w:rsidSect="0046183B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 w:code="9"/>
      <w:pgMar w:top="112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9A35D3" w14:textId="77777777" w:rsidR="00BD083B" w:rsidRDefault="00BD083B" w:rsidP="00D13E01">
      <w:pPr>
        <w:spacing w:after="0" w:line="240" w:lineRule="auto"/>
      </w:pPr>
      <w:r>
        <w:separator/>
      </w:r>
    </w:p>
  </w:endnote>
  <w:endnote w:type="continuationSeparator" w:id="0">
    <w:p w14:paraId="349D3E60" w14:textId="77777777" w:rsidR="00BD083B" w:rsidRDefault="00BD083B" w:rsidP="00D1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CC6AC" w14:textId="229E2D6A" w:rsidR="00D13E01" w:rsidRDefault="00D13E01" w:rsidP="009A7E85">
    <w:pPr>
      <w:tabs>
        <w:tab w:val="right" w:pos="13892"/>
      </w:tabs>
      <w:spacing w:line="360" w:lineRule="auto"/>
      <w:ind w:left="317"/>
    </w:pPr>
    <w:r w:rsidRPr="00772881">
      <w:rPr>
        <w:sz w:val="20"/>
        <w:szCs w:val="20"/>
      </w:rPr>
      <w:t xml:space="preserve">Page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PAGE   \* MERGEFORMAT </w:instrText>
    </w:r>
    <w:r w:rsidRPr="00772881">
      <w:rPr>
        <w:sz w:val="20"/>
        <w:szCs w:val="20"/>
      </w:rPr>
      <w:fldChar w:fldCharType="separate"/>
    </w:r>
    <w:r w:rsidR="009A7E85">
      <w:rPr>
        <w:noProof/>
        <w:sz w:val="20"/>
        <w:szCs w:val="20"/>
      </w:rPr>
      <w:t>2</w:t>
    </w:r>
    <w:r w:rsidRPr="00772881">
      <w:rPr>
        <w:sz w:val="20"/>
        <w:szCs w:val="20"/>
      </w:rPr>
      <w:fldChar w:fldCharType="end"/>
    </w:r>
    <w:r w:rsidRPr="00772881">
      <w:rPr>
        <w:sz w:val="20"/>
        <w:szCs w:val="20"/>
      </w:rPr>
      <w:t xml:space="preserve"> of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NUMPAGES   \* MERGEFORMAT </w:instrText>
    </w:r>
    <w:r w:rsidRPr="00772881">
      <w:rPr>
        <w:sz w:val="20"/>
        <w:szCs w:val="20"/>
      </w:rPr>
      <w:fldChar w:fldCharType="separate"/>
    </w:r>
    <w:r w:rsidR="009A7E85">
      <w:rPr>
        <w:noProof/>
        <w:sz w:val="20"/>
        <w:szCs w:val="20"/>
      </w:rPr>
      <w:t>4</w:t>
    </w:r>
    <w:r w:rsidRPr="00772881">
      <w:rPr>
        <w:noProof/>
        <w:sz w:val="20"/>
        <w:szCs w:val="20"/>
      </w:rPr>
      <w:fldChar w:fldCharType="end"/>
    </w:r>
    <w:r w:rsidRPr="00772881">
      <w:rPr>
        <w:sz w:val="20"/>
        <w:szCs w:val="20"/>
      </w:rPr>
      <w:t xml:space="preserve">, printed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DATE  \@ "d MMMM yyyy"  \* MERGEFORMAT </w:instrText>
    </w:r>
    <w:r w:rsidRPr="00772881">
      <w:rPr>
        <w:sz w:val="20"/>
        <w:szCs w:val="20"/>
      </w:rPr>
      <w:fldChar w:fldCharType="separate"/>
    </w:r>
    <w:r w:rsidR="006B1129">
      <w:rPr>
        <w:noProof/>
        <w:sz w:val="20"/>
        <w:szCs w:val="20"/>
      </w:rPr>
      <w:t>29 June 2018</w:t>
    </w:r>
    <w:r w:rsidRPr="00772881">
      <w:rPr>
        <w:sz w:val="20"/>
        <w:szCs w:val="20"/>
      </w:rPr>
      <w:fldChar w:fldCharType="end"/>
    </w:r>
    <w:r w:rsidR="00772881">
      <w:tab/>
    </w:r>
    <w:r w:rsidR="009A7E85" w:rsidRPr="00772881">
      <w:rPr>
        <w:sz w:val="20"/>
        <w:szCs w:val="20"/>
      </w:rPr>
      <w:t>2</w:t>
    </w:r>
    <w:r w:rsidR="009A7E85" w:rsidRPr="00772881">
      <w:rPr>
        <w:sz w:val="20"/>
        <w:szCs w:val="20"/>
        <w:vertAlign w:val="superscript"/>
      </w:rPr>
      <w:t>nd</w:t>
    </w:r>
    <w:r w:rsidR="009A7E85" w:rsidRPr="00772881">
      <w:rPr>
        <w:sz w:val="20"/>
        <w:szCs w:val="20"/>
      </w:rPr>
      <w:t xml:space="preserve"> Active Learning Conference @ University of Sussex</w:t>
    </w:r>
    <w:r w:rsidR="009A7E85">
      <w:rPr>
        <w:sz w:val="20"/>
        <w:szCs w:val="20"/>
      </w:rPr>
      <w:t>, 5 June 2018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475C17" w14:textId="79CC3D34" w:rsidR="00DF2BB0" w:rsidRDefault="00DF2BB0" w:rsidP="00772881">
    <w:pPr>
      <w:tabs>
        <w:tab w:val="right" w:pos="13750"/>
      </w:tabs>
      <w:spacing w:line="360" w:lineRule="auto"/>
      <w:ind w:left="317"/>
    </w:pPr>
    <w:r w:rsidRPr="00772881">
      <w:rPr>
        <w:sz w:val="20"/>
        <w:szCs w:val="20"/>
      </w:rPr>
      <w:t xml:space="preserve">Page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PAGE   \* MERGEFORMAT </w:instrText>
    </w:r>
    <w:r w:rsidRPr="00772881">
      <w:rPr>
        <w:sz w:val="20"/>
        <w:szCs w:val="20"/>
      </w:rPr>
      <w:fldChar w:fldCharType="separate"/>
    </w:r>
    <w:r w:rsidR="009A7E85">
      <w:rPr>
        <w:noProof/>
        <w:sz w:val="20"/>
        <w:szCs w:val="20"/>
      </w:rPr>
      <w:t>1</w:t>
    </w:r>
    <w:r w:rsidRPr="00772881">
      <w:rPr>
        <w:sz w:val="20"/>
        <w:szCs w:val="20"/>
      </w:rPr>
      <w:fldChar w:fldCharType="end"/>
    </w:r>
    <w:r w:rsidRPr="00772881">
      <w:rPr>
        <w:sz w:val="20"/>
        <w:szCs w:val="20"/>
      </w:rPr>
      <w:t xml:space="preserve"> of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NUMPAGES   \* MERGEFORMAT </w:instrText>
    </w:r>
    <w:r w:rsidRPr="00772881">
      <w:rPr>
        <w:sz w:val="20"/>
        <w:szCs w:val="20"/>
      </w:rPr>
      <w:fldChar w:fldCharType="separate"/>
    </w:r>
    <w:r w:rsidR="009A7E85">
      <w:rPr>
        <w:noProof/>
        <w:sz w:val="20"/>
        <w:szCs w:val="20"/>
      </w:rPr>
      <w:t>4</w:t>
    </w:r>
    <w:r w:rsidRPr="00772881">
      <w:rPr>
        <w:noProof/>
        <w:sz w:val="20"/>
        <w:szCs w:val="20"/>
      </w:rPr>
      <w:fldChar w:fldCharType="end"/>
    </w:r>
    <w:r w:rsidRPr="00772881">
      <w:rPr>
        <w:sz w:val="20"/>
        <w:szCs w:val="20"/>
      </w:rPr>
      <w:t xml:space="preserve">, printed </w:t>
    </w:r>
    <w:r w:rsidRPr="00772881">
      <w:rPr>
        <w:sz w:val="20"/>
        <w:szCs w:val="20"/>
      </w:rPr>
      <w:fldChar w:fldCharType="begin"/>
    </w:r>
    <w:r w:rsidRPr="00772881">
      <w:rPr>
        <w:sz w:val="20"/>
        <w:szCs w:val="20"/>
      </w:rPr>
      <w:instrText xml:space="preserve"> DATE  \@ "d MMMM yyyy"  \* MERGEFORMAT </w:instrText>
    </w:r>
    <w:r w:rsidRPr="00772881">
      <w:rPr>
        <w:sz w:val="20"/>
        <w:szCs w:val="20"/>
      </w:rPr>
      <w:fldChar w:fldCharType="separate"/>
    </w:r>
    <w:r w:rsidR="006B1129">
      <w:rPr>
        <w:noProof/>
        <w:sz w:val="20"/>
        <w:szCs w:val="20"/>
      </w:rPr>
      <w:t>29 June 2018</w:t>
    </w:r>
    <w:r w:rsidRPr="00772881">
      <w:rPr>
        <w:sz w:val="20"/>
        <w:szCs w:val="20"/>
      </w:rPr>
      <w:fldChar w:fldCharType="end"/>
    </w:r>
    <w:r w:rsidR="00772881">
      <w:tab/>
    </w:r>
    <w:r w:rsidR="00772881" w:rsidRPr="00772881">
      <w:rPr>
        <w:sz w:val="20"/>
        <w:szCs w:val="20"/>
      </w:rPr>
      <w:t>2</w:t>
    </w:r>
    <w:r w:rsidR="00772881" w:rsidRPr="00772881">
      <w:rPr>
        <w:sz w:val="20"/>
        <w:szCs w:val="20"/>
        <w:vertAlign w:val="superscript"/>
      </w:rPr>
      <w:t>nd</w:t>
    </w:r>
    <w:r w:rsidR="00772881" w:rsidRPr="00772881">
      <w:rPr>
        <w:sz w:val="20"/>
        <w:szCs w:val="20"/>
      </w:rPr>
      <w:t xml:space="preserve"> Active Learning Conference @ University of Sussex</w:t>
    </w:r>
    <w:r w:rsidR="009A7E85">
      <w:rPr>
        <w:sz w:val="20"/>
        <w:szCs w:val="20"/>
      </w:rPr>
      <w:t>, 5 June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42EB66" w14:textId="77777777" w:rsidR="00BD083B" w:rsidRDefault="00BD083B" w:rsidP="00D13E01">
      <w:pPr>
        <w:spacing w:after="0" w:line="240" w:lineRule="auto"/>
      </w:pPr>
      <w:r>
        <w:separator/>
      </w:r>
    </w:p>
  </w:footnote>
  <w:footnote w:type="continuationSeparator" w:id="0">
    <w:p w14:paraId="4EF817D9" w14:textId="77777777" w:rsidR="00BD083B" w:rsidRDefault="00BD083B" w:rsidP="00D1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523452" w14:textId="77777777" w:rsidR="00D13E01" w:rsidRPr="00772881" w:rsidRDefault="00DA111F" w:rsidP="009A7E85">
    <w:pPr>
      <w:pStyle w:val="Header"/>
      <w:tabs>
        <w:tab w:val="clear" w:pos="4513"/>
        <w:tab w:val="clear" w:pos="9026"/>
        <w:tab w:val="right" w:pos="13750"/>
      </w:tabs>
      <w:rPr>
        <w:sz w:val="20"/>
        <w:szCs w:val="20"/>
      </w:rPr>
    </w:pPr>
    <w:r>
      <w:rPr>
        <w:b/>
        <w:bCs/>
        <w:sz w:val="20"/>
        <w:szCs w:val="20"/>
      </w:rPr>
      <w:t>‘</w:t>
    </w:r>
    <w:r w:rsidR="008A4392">
      <w:rPr>
        <w:b/>
        <w:bCs/>
        <w:sz w:val="20"/>
        <w:szCs w:val="20"/>
      </w:rPr>
      <w:t>Ex</w:t>
    </w:r>
    <w:r w:rsidR="008A4392" w:rsidRPr="00772881">
      <w:rPr>
        <w:b/>
        <w:bCs/>
        <w:sz w:val="20"/>
        <w:szCs w:val="20"/>
      </w:rPr>
      <w:t xml:space="preserve">periential Learning of the Embodied Kind’ </w:t>
    </w:r>
    <w:r w:rsidR="008A4392">
      <w:rPr>
        <w:sz w:val="20"/>
        <w:szCs w:val="20"/>
      </w:rPr>
      <w:t xml:space="preserve">– </w:t>
    </w:r>
    <w:r w:rsidR="009A7E85">
      <w:rPr>
        <w:sz w:val="20"/>
        <w:szCs w:val="20"/>
      </w:rPr>
      <w:t xml:space="preserve">workshop led by </w:t>
    </w:r>
    <w:r w:rsidR="008A4392">
      <w:rPr>
        <w:sz w:val="20"/>
        <w:szCs w:val="20"/>
      </w:rPr>
      <w:t>Margarita S</w:t>
    </w:r>
    <w:r w:rsidR="009A7E85">
      <w:rPr>
        <w:sz w:val="20"/>
        <w:szCs w:val="20"/>
      </w:rPr>
      <w:t>teinberg, University of Sussex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B98A8" w14:textId="77777777" w:rsidR="0046183B" w:rsidRPr="00772881" w:rsidRDefault="00DA111F" w:rsidP="00772881">
    <w:pPr>
      <w:pStyle w:val="Header"/>
      <w:tabs>
        <w:tab w:val="clear" w:pos="4513"/>
        <w:tab w:val="clear" w:pos="9026"/>
        <w:tab w:val="right" w:pos="13750"/>
      </w:tabs>
      <w:rPr>
        <w:sz w:val="20"/>
        <w:szCs w:val="20"/>
      </w:rPr>
    </w:pPr>
    <w:r>
      <w:rPr>
        <w:b/>
        <w:bCs/>
        <w:sz w:val="20"/>
        <w:szCs w:val="20"/>
      </w:rPr>
      <w:t>’Ex</w:t>
    </w:r>
    <w:r w:rsidR="00A72473" w:rsidRPr="00772881">
      <w:rPr>
        <w:b/>
        <w:bCs/>
        <w:sz w:val="20"/>
        <w:szCs w:val="20"/>
      </w:rPr>
      <w:t>periential Learning of the Embodied Kind</w:t>
    </w:r>
    <w:r w:rsidR="0046183B" w:rsidRPr="00772881">
      <w:rPr>
        <w:b/>
        <w:bCs/>
        <w:sz w:val="20"/>
        <w:szCs w:val="20"/>
      </w:rPr>
      <w:t xml:space="preserve">’ </w:t>
    </w:r>
    <w:r w:rsidR="00772881">
      <w:rPr>
        <w:sz w:val="20"/>
        <w:szCs w:val="20"/>
      </w:rPr>
      <w:t xml:space="preserve">– </w:t>
    </w:r>
    <w:r w:rsidR="009A7E85">
      <w:rPr>
        <w:sz w:val="20"/>
        <w:szCs w:val="20"/>
      </w:rPr>
      <w:t xml:space="preserve">workshop led by </w:t>
    </w:r>
    <w:r w:rsidR="00772881">
      <w:rPr>
        <w:sz w:val="20"/>
        <w:szCs w:val="20"/>
      </w:rPr>
      <w:t>Margarita Steinberg, University of Sussex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A0E8F"/>
    <w:multiLevelType w:val="hybridMultilevel"/>
    <w:tmpl w:val="7FA8EAA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33203"/>
    <w:multiLevelType w:val="hybridMultilevel"/>
    <w:tmpl w:val="B0009C6C"/>
    <w:lvl w:ilvl="0" w:tplc="B03203F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870BE"/>
    <w:multiLevelType w:val="hybridMultilevel"/>
    <w:tmpl w:val="E4F2CC1E"/>
    <w:lvl w:ilvl="0" w:tplc="B03203F8">
      <w:start w:val="1"/>
      <w:numFmt w:val="bullet"/>
      <w:lvlText w:val=""/>
      <w:lvlJc w:val="left"/>
      <w:pPr>
        <w:ind w:left="11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4AC53854"/>
    <w:multiLevelType w:val="hybridMultilevel"/>
    <w:tmpl w:val="3FCAAEDA"/>
    <w:lvl w:ilvl="0" w:tplc="B03203F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04DDD"/>
    <w:multiLevelType w:val="hybridMultilevel"/>
    <w:tmpl w:val="095ED1D0"/>
    <w:lvl w:ilvl="0" w:tplc="B252A4DC">
      <w:start w:val="3"/>
      <w:numFmt w:val="bullet"/>
      <w:lvlText w:val="-"/>
      <w:lvlJc w:val="left"/>
      <w:pPr>
        <w:ind w:left="720" w:hanging="360"/>
      </w:pPr>
      <w:rPr>
        <w:rFonts w:ascii="Candara" w:eastAsiaTheme="minorEastAsia" w:hAnsi="Candar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03A4"/>
    <w:multiLevelType w:val="hybridMultilevel"/>
    <w:tmpl w:val="BC6860D0"/>
    <w:lvl w:ilvl="0" w:tplc="B03203F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C2F52"/>
    <w:multiLevelType w:val="hybridMultilevel"/>
    <w:tmpl w:val="E3E8B6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D15E48"/>
    <w:multiLevelType w:val="hybridMultilevel"/>
    <w:tmpl w:val="6C463330"/>
    <w:lvl w:ilvl="0" w:tplc="B03203F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740DE2"/>
    <w:multiLevelType w:val="hybridMultilevel"/>
    <w:tmpl w:val="8BDE6C04"/>
    <w:lvl w:ilvl="0" w:tplc="FB685E6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8"/>
  </w:num>
  <w:num w:numId="6">
    <w:abstractNumId w:val="4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E01"/>
    <w:rsid w:val="0003416D"/>
    <w:rsid w:val="000433A4"/>
    <w:rsid w:val="000A1EBF"/>
    <w:rsid w:val="000B7EAF"/>
    <w:rsid w:val="000C6203"/>
    <w:rsid w:val="000D4EDA"/>
    <w:rsid w:val="00100482"/>
    <w:rsid w:val="001972FA"/>
    <w:rsid w:val="001A40E8"/>
    <w:rsid w:val="001B0925"/>
    <w:rsid w:val="001B7A33"/>
    <w:rsid w:val="001C4218"/>
    <w:rsid w:val="00235286"/>
    <w:rsid w:val="0026262A"/>
    <w:rsid w:val="002A65F6"/>
    <w:rsid w:val="00364F0A"/>
    <w:rsid w:val="003A2EFC"/>
    <w:rsid w:val="0046183B"/>
    <w:rsid w:val="004D72E6"/>
    <w:rsid w:val="00504805"/>
    <w:rsid w:val="0058392D"/>
    <w:rsid w:val="005A0D1D"/>
    <w:rsid w:val="005D38D0"/>
    <w:rsid w:val="00603397"/>
    <w:rsid w:val="006B1129"/>
    <w:rsid w:val="00772881"/>
    <w:rsid w:val="00817C73"/>
    <w:rsid w:val="0082618D"/>
    <w:rsid w:val="0083337B"/>
    <w:rsid w:val="00880933"/>
    <w:rsid w:val="008A4392"/>
    <w:rsid w:val="008B65C9"/>
    <w:rsid w:val="008C1F57"/>
    <w:rsid w:val="0093459A"/>
    <w:rsid w:val="00976712"/>
    <w:rsid w:val="009A7E85"/>
    <w:rsid w:val="00A72473"/>
    <w:rsid w:val="00AF214A"/>
    <w:rsid w:val="00B1626E"/>
    <w:rsid w:val="00B400AD"/>
    <w:rsid w:val="00BB0315"/>
    <w:rsid w:val="00BD083B"/>
    <w:rsid w:val="00BE0A4C"/>
    <w:rsid w:val="00C21C35"/>
    <w:rsid w:val="00D13E01"/>
    <w:rsid w:val="00DA111F"/>
    <w:rsid w:val="00DF2BB0"/>
    <w:rsid w:val="00E35944"/>
    <w:rsid w:val="00F01562"/>
    <w:rsid w:val="00F161BA"/>
    <w:rsid w:val="00F52477"/>
    <w:rsid w:val="00F53B12"/>
    <w:rsid w:val="00FD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F41B0"/>
  <w15:chartTrackingRefBased/>
  <w15:docId w15:val="{DCFDFE1E-7FBB-4145-A00C-3940EAC27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3E01"/>
    <w:pPr>
      <w:spacing w:after="40"/>
    </w:pPr>
    <w:rPr>
      <w:rFonts w:ascii="Candara" w:eastAsiaTheme="minorEastAsia" w:hAnsi="Candara" w:cs="Arial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214A"/>
    <w:pPr>
      <w:keepNext/>
      <w:keepLines/>
      <w:spacing w:before="240" w:after="0"/>
      <w:outlineLvl w:val="0"/>
    </w:pPr>
    <w:rPr>
      <w:rFonts w:eastAsiaTheme="majorEastAsia" w:cstheme="majorBidi"/>
      <w:b/>
      <w:bCs/>
      <w:color w:val="1F4E79" w:themeColor="accent1" w:themeShade="80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3E01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D13E01"/>
    <w:pPr>
      <w:spacing w:after="0"/>
      <w:ind w:left="720"/>
      <w:contextualSpacing/>
    </w:pPr>
  </w:style>
  <w:style w:type="table" w:styleId="TableGrid">
    <w:name w:val="Table Grid"/>
    <w:basedOn w:val="TableNormal"/>
    <w:uiPriority w:val="39"/>
    <w:rsid w:val="00D13E0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3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3E01"/>
    <w:rPr>
      <w:rFonts w:ascii="Candara" w:eastAsiaTheme="minorEastAsia" w:hAnsi="Candara" w:cs="Arial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13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3E01"/>
    <w:rPr>
      <w:rFonts w:ascii="Candara" w:eastAsiaTheme="minorEastAsia" w:hAnsi="Candara" w:cs="Arial"/>
      <w:sz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AF214A"/>
    <w:rPr>
      <w:rFonts w:ascii="Candara" w:eastAsiaTheme="majorEastAsia" w:hAnsi="Candara" w:cstheme="majorBidi"/>
      <w:b/>
      <w:bCs/>
      <w:color w:val="1F4E79" w:themeColor="accent1" w:themeShade="80"/>
      <w:sz w:val="28"/>
      <w:szCs w:val="32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315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 Steinberg</dc:creator>
  <cp:keywords/>
  <dc:description/>
  <cp:lastModifiedBy>Wendy Garnham</cp:lastModifiedBy>
  <cp:revision>2</cp:revision>
  <cp:lastPrinted>2018-06-04T14:16:00Z</cp:lastPrinted>
  <dcterms:created xsi:type="dcterms:W3CDTF">2018-06-29T20:55:00Z</dcterms:created>
  <dcterms:modified xsi:type="dcterms:W3CDTF">2018-06-29T20:55:00Z</dcterms:modified>
</cp:coreProperties>
</file>